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04D6A" w:rsidRPr="0085655F" w:rsidP="0085655F" w14:paraId="609CCD60" w14:textId="7632114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65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Social influence response </w:t>
      </w:r>
    </w:p>
    <w:p w:rsidR="0085655F" w:rsidRPr="0085655F" w:rsidP="0085655F" w14:paraId="79CE175A" w14:textId="51A7BF8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655F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#1</w:t>
      </w:r>
    </w:p>
    <w:p w:rsidR="00FC1231" w:rsidRPr="0085655F" w:rsidP="0085655F" w14:paraId="2AC22089" w14:textId="6E7584C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655F">
        <w:rPr>
          <w:rFonts w:ascii="Times New Roman" w:hAnsi="Times New Roman" w:cs="Times New Roman"/>
          <w:sz w:val="24"/>
          <w:szCs w:val="24"/>
          <w:lang w:val="en-US"/>
        </w:rPr>
        <w:t xml:space="preserve">You did an excellent job explaining how social influence affects behavior. Indeed, social influence makes people change their behavior and attitudes to meet the demands of a particular social group. I agree with you that conformity occurs when one gives in to pressure </w:t>
      </w:r>
      <w:r w:rsidRPr="0085655F" w:rsidR="004E76FC">
        <w:rPr>
          <w:rFonts w:ascii="Times New Roman" w:hAnsi="Times New Roman" w:cs="Times New Roman"/>
          <w:sz w:val="24"/>
          <w:szCs w:val="24"/>
          <w:lang w:val="en-US"/>
        </w:rPr>
        <w:t xml:space="preserve">and adopts the opinions and behaviors of others. </w:t>
      </w:r>
      <w:r w:rsidRPr="0085655F" w:rsidR="00E45C21">
        <w:rPr>
          <w:rFonts w:ascii="Times New Roman" w:hAnsi="Times New Roman" w:cs="Times New Roman"/>
          <w:sz w:val="24"/>
          <w:szCs w:val="24"/>
          <w:lang w:val="en-US"/>
        </w:rPr>
        <w:t xml:space="preserve">Your explanation of the elements of persuasion and how they are applied in correctional facilities is remarkable. </w:t>
      </w:r>
    </w:p>
    <w:p w:rsidR="006F4BC8" w:rsidRPr="0085655F" w:rsidP="0085655F" w14:paraId="2D730ABA" w14:textId="0ACEAFB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655F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#2</w:t>
      </w:r>
    </w:p>
    <w:p w:rsidR="006F4BC8" w:rsidRPr="0085655F" w:rsidP="0085655F" w14:paraId="3638CDD0" w14:textId="2C7DEE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655F">
        <w:rPr>
          <w:rFonts w:ascii="Times New Roman" w:hAnsi="Times New Roman" w:cs="Times New Roman"/>
          <w:sz w:val="24"/>
          <w:szCs w:val="24"/>
          <w:lang w:val="en-US"/>
        </w:rPr>
        <w:t xml:space="preserve">Your explanation of social influence and conformity is superb. You gave a good example of how social influence can affect behavior, </w:t>
      </w:r>
      <w:r w:rsidRPr="0085655F" w:rsidR="002F4C05">
        <w:rPr>
          <w:rFonts w:ascii="Times New Roman" w:hAnsi="Times New Roman" w:cs="Times New Roman"/>
          <w:sz w:val="24"/>
          <w:szCs w:val="24"/>
          <w:lang w:val="en-US"/>
        </w:rPr>
        <w:t xml:space="preserve">influencing others to do what others are doing. When a person changes their behavior to fit in a group, conformity is said to happen. </w:t>
      </w:r>
      <w:r w:rsidRPr="0085655F" w:rsidR="0085655F">
        <w:rPr>
          <w:rFonts w:ascii="Times New Roman" w:hAnsi="Times New Roman" w:cs="Times New Roman"/>
          <w:sz w:val="24"/>
          <w:szCs w:val="24"/>
          <w:lang w:val="en-US"/>
        </w:rPr>
        <w:t xml:space="preserve">Your explanation of the elements of persuasion, which are: the communicator, the message, how the message is communicated, and the audience, is superb.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6A"/>
    <w:rsid w:val="002F4C05"/>
    <w:rsid w:val="004E76FC"/>
    <w:rsid w:val="006F4BC8"/>
    <w:rsid w:val="0085655F"/>
    <w:rsid w:val="00904D6A"/>
    <w:rsid w:val="00E45C21"/>
    <w:rsid w:val="00FC1231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8D5218"/>
  <w15:chartTrackingRefBased/>
  <w15:docId w15:val="{F638676C-6490-4B6D-B04B-A014BA28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2021-11-04T12:17:00Z</dcterms:created>
  <dcterms:modified xsi:type="dcterms:W3CDTF">2021-11-04T12:34:00Z</dcterms:modified>
</cp:coreProperties>
</file>